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790AED" w:rsidRDefault="000B3084" w:rsidP="00E26FBE">
      <w:pPr>
        <w:ind w:left="720" w:hanging="720"/>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862489" w:rsidP="00A07DE3">
            <w:pPr>
              <w:rPr>
                <w:rFonts w:ascii="Garamond" w:hAnsi="Garamond"/>
              </w:rPr>
            </w:pPr>
            <w:r w:rsidRPr="00790AED">
              <w:rPr>
                <w:rFonts w:ascii="Garamond" w:hAnsi="Garamond"/>
              </w:rPr>
              <w:t>Candice Arteaga</w:t>
            </w:r>
          </w:p>
          <w:p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D4785A" w:rsidRPr="00790AED" w:rsidRDefault="00790AED" w:rsidP="00A07DE3">
            <w:pPr>
              <w:jc w:val="center"/>
              <w:rPr>
                <w:b/>
              </w:rPr>
            </w:pPr>
            <w:r>
              <w:rPr>
                <w:b/>
              </w:rPr>
              <w:t xml:space="preserve">Education Resources During Transition to Remote-Learning </w:t>
            </w:r>
          </w:p>
          <w:p w:rsidR="00677368" w:rsidRPr="00790AED" w:rsidRDefault="00677368" w:rsidP="00A07DE3">
            <w:pPr>
              <w:jc w:val="center"/>
              <w:rPr>
                <w:b/>
              </w:rPr>
            </w:pPr>
          </w:p>
          <w:p w:rsidR="00377FA3" w:rsidRPr="00790AED" w:rsidRDefault="00377FA3" w:rsidP="00A07DE3"/>
          <w:p w:rsidR="00790AED" w:rsidRDefault="00790AED" w:rsidP="00790AED">
            <w:pPr>
              <w:pStyle w:val="Body"/>
              <w:spacing w:after="160" w:line="259" w:lineRule="auto"/>
              <w:rPr>
                <w:rFonts w:ascii="Times New Roman" w:eastAsia="Calibri" w:hAnsi="Times New Roman" w:cs="Times New Roman"/>
                <w:sz w:val="24"/>
                <w:szCs w:val="24"/>
                <w:u w:color="000000"/>
              </w:rPr>
            </w:pPr>
            <w:r w:rsidRPr="00790AED">
              <w:rPr>
                <w:rFonts w:ascii="Times New Roman" w:eastAsia="Calibri" w:hAnsi="Times New Roman" w:cs="Times New Roman"/>
                <w:sz w:val="24"/>
                <w:szCs w:val="24"/>
                <w:u w:color="000000"/>
              </w:rPr>
              <w:t>School families- We are all going through some unique and challenging times as schools transition from a classroom to a distance-learning or online setting.  This has been and will continue to be a very fluid environment for all of us- school officials, teachers, families and students alike.</w:t>
            </w:r>
          </w:p>
          <w:p w:rsidR="00790AED" w:rsidRPr="00790AED" w:rsidRDefault="00790AED" w:rsidP="00790AED">
            <w:pPr>
              <w:pStyle w:val="Body"/>
              <w:spacing w:after="160" w:line="259" w:lineRule="auto"/>
              <w:rPr>
                <w:rFonts w:ascii="Times New Roman" w:eastAsia="Calibri" w:hAnsi="Times New Roman" w:cs="Times New Roman"/>
                <w:sz w:val="24"/>
                <w:szCs w:val="24"/>
                <w:u w:color="000000"/>
              </w:rPr>
            </w:pPr>
            <w:r w:rsidRPr="00790AED">
              <w:rPr>
                <w:rFonts w:ascii="Times New Roman" w:eastAsia="Calibri" w:hAnsi="Times New Roman" w:cs="Times New Roman"/>
                <w:sz w:val="24"/>
                <w:szCs w:val="24"/>
                <w:u w:color="000000"/>
              </w:rPr>
              <w:t xml:space="preserve">It is important that all of us work together to ensure successful educational outcomes for the rest of the school year for all our students.  Many adjustments </w:t>
            </w:r>
            <w:proofErr w:type="gramStart"/>
            <w:r w:rsidRPr="00790AED">
              <w:rPr>
                <w:rFonts w:ascii="Times New Roman" w:eastAsia="Calibri" w:hAnsi="Times New Roman" w:cs="Times New Roman"/>
                <w:sz w:val="24"/>
                <w:szCs w:val="24"/>
                <w:u w:color="000000"/>
              </w:rPr>
              <w:t>are made</w:t>
            </w:r>
            <w:proofErr w:type="gramEnd"/>
            <w:r w:rsidRPr="00790AED">
              <w:rPr>
                <w:rFonts w:ascii="Times New Roman" w:eastAsia="Calibri" w:hAnsi="Times New Roman" w:cs="Times New Roman"/>
                <w:sz w:val="24"/>
                <w:szCs w:val="24"/>
                <w:u w:color="000000"/>
              </w:rPr>
              <w:t xml:space="preserve"> on short notice, often with little prep time or even training for the teachers on how to make those changes.  It is understandable that there will be bumps in the road during transition and a learning curve to provide schoolwork to our deaf, deaf-blind and hard of hearing students in this new environment.</w:t>
            </w:r>
          </w:p>
          <w:p w:rsidR="00790AED" w:rsidRPr="00790AED" w:rsidRDefault="00790AED" w:rsidP="00790AED">
            <w:pPr>
              <w:pStyle w:val="Body"/>
              <w:spacing w:after="160" w:line="259" w:lineRule="auto"/>
              <w:rPr>
                <w:rFonts w:ascii="Times New Roman" w:eastAsia="Calibri" w:hAnsi="Times New Roman" w:cs="Times New Roman"/>
                <w:b/>
                <w:sz w:val="24"/>
                <w:szCs w:val="24"/>
                <w:u w:color="000000"/>
              </w:rPr>
            </w:pPr>
            <w:r w:rsidRPr="00790AED">
              <w:rPr>
                <w:rFonts w:ascii="Times New Roman" w:eastAsia="Calibri" w:hAnsi="Times New Roman" w:cs="Times New Roman"/>
                <w:b/>
                <w:sz w:val="24"/>
                <w:szCs w:val="24"/>
                <w:u w:color="000000"/>
              </w:rPr>
              <w:t>Here are some advocacy tips during this transition for K-12 families:</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Reach out to your IEP team as the school districts still have an obligation to provide services for Special Education.   Make sure you ask them the questions to address concerns or receive clarification of information received</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If you have trouble accessing information please reach out to your schools to let them know the challenges that you may be facing.  For example: if you do not have access to internet, please notify the school immediately</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If online classes are not accessible to you due to lack of captioning or need of an interpreter to bridge the communication gap, please reach out to the school immediately</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 xml:space="preserve">You may also contact Jessica Larrison, the NCDHH Education Advocate if we can provide support in your advocacy with the schools at </w:t>
            </w:r>
            <w:hyperlink r:id="rId9" w:history="1">
              <w:r w:rsidRPr="00790AED">
                <w:rPr>
                  <w:rStyle w:val="Hyperlink"/>
                  <w:rFonts w:ascii="Times New Roman" w:eastAsia="Calibri" w:hAnsi="Times New Roman" w:cs="Times New Roman"/>
                  <w:u w:color="000000"/>
                </w:rPr>
                <w:t>Jessica.larrison@nebraska.gov</w:t>
              </w:r>
            </w:hyperlink>
            <w:r w:rsidRPr="00790AED">
              <w:rPr>
                <w:rFonts w:ascii="Times New Roman" w:eastAsia="Calibri" w:hAnsi="Times New Roman" w:cs="Times New Roman"/>
                <w:u w:color="000000"/>
              </w:rPr>
              <w:t xml:space="preserve"> </w:t>
            </w:r>
          </w:p>
          <w:p w:rsidR="00790AED" w:rsidRPr="00790AED" w:rsidRDefault="00790AED" w:rsidP="00790AED">
            <w:pPr>
              <w:pStyle w:val="Body"/>
              <w:spacing w:after="160" w:line="259" w:lineRule="auto"/>
              <w:rPr>
                <w:rFonts w:ascii="Times New Roman" w:eastAsia="Calibri" w:hAnsi="Times New Roman" w:cs="Times New Roman"/>
                <w:b/>
                <w:sz w:val="24"/>
                <w:szCs w:val="24"/>
                <w:u w:color="000000"/>
              </w:rPr>
            </w:pPr>
            <w:r w:rsidRPr="00790AED">
              <w:rPr>
                <w:rFonts w:ascii="Times New Roman" w:eastAsia="Calibri" w:hAnsi="Times New Roman" w:cs="Times New Roman"/>
                <w:b/>
                <w:sz w:val="24"/>
                <w:szCs w:val="24"/>
                <w:u w:color="000000"/>
              </w:rPr>
              <w:t xml:space="preserve">Here are some advocacy tips during this transition for those in college and higher education: </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Reach out to Student Services or your ADA coordinator in regards to your accommodation plans as your needs in an on line environment may be different that in person classroom setting</w:t>
            </w:r>
          </w:p>
          <w:p w:rsidR="00790AED" w:rsidRPr="00790AED" w:rsidRDefault="00790AED" w:rsidP="00790AED">
            <w:pPr>
              <w:pStyle w:val="Default"/>
              <w:numPr>
                <w:ilvl w:val="0"/>
                <w:numId w:val="44"/>
              </w:numPr>
              <w:pBdr>
                <w:top w:val="nil"/>
                <w:left w:val="nil"/>
                <w:bottom w:val="nil"/>
                <w:right w:val="nil"/>
                <w:between w:val="nil"/>
                <w:bar w:val="nil"/>
              </w:pBdr>
              <w:autoSpaceDE/>
              <w:autoSpaceDN/>
              <w:adjustRightInd/>
              <w:spacing w:after="160" w:line="259" w:lineRule="auto"/>
              <w:rPr>
                <w:rFonts w:ascii="Times New Roman" w:eastAsia="Calibri" w:hAnsi="Times New Roman" w:cs="Times New Roman"/>
                <w:u w:color="000000"/>
              </w:rPr>
            </w:pPr>
            <w:r w:rsidRPr="00790AED">
              <w:rPr>
                <w:rFonts w:ascii="Times New Roman" w:eastAsia="Calibri" w:hAnsi="Times New Roman" w:cs="Times New Roman"/>
                <w:u w:color="000000"/>
              </w:rPr>
              <w:t>Do not wait for your college to contact you.  You need to contact them to ensure there is an effective plan in place to meet your communication needs</w:t>
            </w:r>
          </w:p>
          <w:p w:rsidR="00790AED" w:rsidRPr="00790AED" w:rsidRDefault="00790AED" w:rsidP="00790AED">
            <w:pPr>
              <w:pStyle w:val="Default"/>
              <w:spacing w:after="160" w:line="259" w:lineRule="auto"/>
              <w:rPr>
                <w:rFonts w:ascii="Times New Roman" w:eastAsia="Calibri" w:hAnsi="Times New Roman" w:cs="Times New Roman"/>
                <w:u w:color="000000"/>
              </w:rPr>
            </w:pPr>
          </w:p>
          <w:p w:rsidR="00790AED" w:rsidRPr="00790AED" w:rsidRDefault="00790AED" w:rsidP="00790AED">
            <w:pPr>
              <w:pStyle w:val="Default"/>
              <w:spacing w:after="160" w:line="259" w:lineRule="auto"/>
              <w:jc w:val="center"/>
              <w:rPr>
                <w:rFonts w:ascii="Times New Roman" w:eastAsia="Calibri" w:hAnsi="Times New Roman" w:cs="Times New Roman"/>
                <w:b/>
                <w:bCs/>
                <w:u w:color="000000"/>
              </w:rPr>
            </w:pPr>
            <w:r w:rsidRPr="00790AED">
              <w:rPr>
                <w:rFonts w:ascii="Times New Roman" w:eastAsia="Calibri" w:hAnsi="Times New Roman" w:cs="Times New Roman"/>
                <w:b/>
                <w:bCs/>
                <w:u w:color="000000"/>
              </w:rPr>
              <w:t>Department of Education Q&amp;A- Providing services to children with Disabilities:</w:t>
            </w:r>
          </w:p>
          <w:p w:rsidR="00790AED" w:rsidRPr="00790AED" w:rsidRDefault="00FE3DF8" w:rsidP="00790AED">
            <w:pPr>
              <w:pStyle w:val="Default"/>
              <w:spacing w:after="160" w:line="259" w:lineRule="auto"/>
              <w:jc w:val="center"/>
              <w:rPr>
                <w:rFonts w:ascii="Times New Roman" w:eastAsia="Calibri" w:hAnsi="Times New Roman" w:cs="Times New Roman"/>
                <w:b/>
                <w:bCs/>
                <w:u w:color="000000"/>
              </w:rPr>
            </w:pPr>
            <w:hyperlink r:id="rId10" w:history="1">
              <w:r w:rsidR="00790AED" w:rsidRPr="00790AED">
                <w:rPr>
                  <w:rStyle w:val="Hyperlink0"/>
                  <w:rFonts w:ascii="Times New Roman" w:eastAsia="Calibri" w:hAnsi="Times New Roman" w:cs="Times New Roman"/>
                  <w:u w:color="000000"/>
                </w:rPr>
                <w:t>https://www2.ed.gov/policy/speced/guid/idea/memosdcltrs/qa-covid-19-03-12-2020.pdf</w:t>
              </w:r>
            </w:hyperlink>
            <w:r w:rsidR="00790AED" w:rsidRPr="00790AED">
              <w:rPr>
                <w:rFonts w:ascii="Times New Roman" w:eastAsia="Calibri" w:hAnsi="Times New Roman" w:cs="Times New Roman"/>
                <w:b/>
                <w:bCs/>
                <w:u w:color="000000"/>
              </w:rPr>
              <w:t xml:space="preserve"> </w:t>
            </w:r>
          </w:p>
          <w:p w:rsidR="00790AED" w:rsidRPr="00790AED" w:rsidRDefault="00790AED" w:rsidP="00790AED">
            <w:pPr>
              <w:pStyle w:val="Default"/>
              <w:spacing w:after="160" w:line="259" w:lineRule="auto"/>
              <w:rPr>
                <w:rFonts w:ascii="Times New Roman" w:eastAsia="Calibri" w:hAnsi="Times New Roman" w:cs="Times New Roman"/>
                <w:u w:color="000000"/>
              </w:rPr>
            </w:pPr>
          </w:p>
          <w:p w:rsidR="00790AED" w:rsidRPr="00790AED" w:rsidRDefault="00790AED" w:rsidP="00790AED">
            <w:pPr>
              <w:pStyle w:val="Body"/>
              <w:jc w:val="center"/>
              <w:rPr>
                <w:rFonts w:ascii="Times New Roman" w:hAnsi="Times New Roman" w:cs="Times New Roman"/>
                <w:b/>
                <w:bCs/>
                <w:sz w:val="24"/>
                <w:szCs w:val="24"/>
              </w:rPr>
            </w:pPr>
            <w:r w:rsidRPr="00790AED">
              <w:rPr>
                <w:rFonts w:ascii="Times New Roman" w:hAnsi="Times New Roman" w:cs="Times New Roman"/>
                <w:b/>
                <w:bCs/>
                <w:sz w:val="24"/>
                <w:szCs w:val="24"/>
              </w:rPr>
              <w:t>Wi-Fi access:</w:t>
            </w: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rPr>
                <w:rFonts w:ascii="Times New Roman" w:hAnsi="Times New Roman" w:cs="Times New Roman"/>
                <w:sz w:val="24"/>
                <w:szCs w:val="24"/>
              </w:rPr>
            </w:pPr>
            <w:r w:rsidRPr="00790AED">
              <w:rPr>
                <w:rFonts w:ascii="Times New Roman" w:hAnsi="Times New Roman" w:cs="Times New Roman"/>
                <w:sz w:val="24"/>
                <w:szCs w:val="24"/>
              </w:rPr>
              <w:t>If you are in need of free Wi-Fi, Charter will offer free Spectrum broadband and Wi-Fi access for 60 days to households with K-12 and/or college students who do not already have a Spectrum broadband subscription at any service level up to 100 Mbps. To enroll call </w:t>
            </w:r>
            <w:r w:rsidRPr="00790AED">
              <w:rPr>
                <w:rFonts w:ascii="Times New Roman" w:hAnsi="Times New Roman" w:cs="Times New Roman"/>
                <w:color w:val="22527B"/>
                <w:sz w:val="24"/>
                <w:szCs w:val="24"/>
                <w:u w:val="single" w:color="22527B"/>
              </w:rPr>
              <w:t>1-844-488-8395</w:t>
            </w:r>
            <w:r w:rsidRPr="00790AED">
              <w:rPr>
                <w:rFonts w:ascii="Times New Roman" w:hAnsi="Times New Roman" w:cs="Times New Roman"/>
                <w:sz w:val="24"/>
                <w:szCs w:val="24"/>
              </w:rPr>
              <w:t xml:space="preserve">. Installation fees </w:t>
            </w:r>
            <w:proofErr w:type="gramStart"/>
            <w:r w:rsidRPr="00790AED">
              <w:rPr>
                <w:rFonts w:ascii="Times New Roman" w:hAnsi="Times New Roman" w:cs="Times New Roman"/>
                <w:sz w:val="24"/>
                <w:szCs w:val="24"/>
              </w:rPr>
              <w:t>will be waived</w:t>
            </w:r>
            <w:proofErr w:type="gramEnd"/>
            <w:r w:rsidRPr="00790AED">
              <w:rPr>
                <w:rFonts w:ascii="Times New Roman" w:hAnsi="Times New Roman" w:cs="Times New Roman"/>
                <w:sz w:val="24"/>
                <w:szCs w:val="24"/>
              </w:rPr>
              <w:t xml:space="preserve"> for new student households.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jc w:val="center"/>
              <w:rPr>
                <w:rFonts w:ascii="Times New Roman" w:hAnsi="Times New Roman" w:cs="Times New Roman"/>
                <w:b/>
                <w:bCs/>
                <w:sz w:val="24"/>
                <w:szCs w:val="24"/>
              </w:rPr>
            </w:pPr>
            <w:r w:rsidRPr="00790AED">
              <w:rPr>
                <w:rFonts w:ascii="Times New Roman" w:hAnsi="Times New Roman" w:cs="Times New Roman"/>
                <w:b/>
                <w:bCs/>
                <w:sz w:val="24"/>
                <w:szCs w:val="24"/>
              </w:rPr>
              <w:t>Some virtual tours to do on your free time:</w:t>
            </w: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proofErr w:type="spellStart"/>
            <w:r w:rsidRPr="00790AED">
              <w:rPr>
                <w:rFonts w:ascii="Times New Roman" w:hAnsi="Times New Roman" w:cs="Times New Roman"/>
                <w:sz w:val="24"/>
                <w:szCs w:val="24"/>
              </w:rPr>
              <w:t>Brittish</w:t>
            </w:r>
            <w:proofErr w:type="spellEnd"/>
            <w:r w:rsidRPr="00790AED">
              <w:rPr>
                <w:rFonts w:ascii="Times New Roman" w:hAnsi="Times New Roman" w:cs="Times New Roman"/>
                <w:sz w:val="24"/>
                <w:szCs w:val="24"/>
              </w:rPr>
              <w:t xml:space="preserve"> museum in London; </w:t>
            </w:r>
            <w:hyperlink r:id="rId11" w:history="1">
              <w:r w:rsidRPr="00790AED">
                <w:rPr>
                  <w:rStyle w:val="Link"/>
                  <w:rFonts w:ascii="Times New Roman" w:hAnsi="Times New Roman" w:cs="Times New Roman"/>
                  <w:sz w:val="24"/>
                  <w:szCs w:val="24"/>
                </w:rPr>
                <w:t>https://britishmuseum.withgoogle.com</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National Gallery of Art in Washington D.C.: </w:t>
            </w:r>
            <w:hyperlink r:id="rId12" w:history="1">
              <w:r w:rsidRPr="00790AED">
                <w:rPr>
                  <w:rStyle w:val="Link"/>
                  <w:rFonts w:ascii="Times New Roman" w:hAnsi="Times New Roman" w:cs="Times New Roman"/>
                  <w:sz w:val="24"/>
                  <w:szCs w:val="24"/>
                </w:rPr>
                <w:t>https://artsandculture.google.com/partner/national-gallery-of-art-washington-dc?hl=en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proofErr w:type="spellStart"/>
            <w:r w:rsidRPr="00790AED">
              <w:rPr>
                <w:rFonts w:ascii="Times New Roman" w:hAnsi="Times New Roman" w:cs="Times New Roman"/>
                <w:sz w:val="24"/>
                <w:szCs w:val="24"/>
              </w:rPr>
              <w:t>Musee</w:t>
            </w:r>
            <w:proofErr w:type="spellEnd"/>
            <w:r w:rsidRPr="00790AED">
              <w:rPr>
                <w:rFonts w:ascii="Times New Roman" w:hAnsi="Times New Roman" w:cs="Times New Roman"/>
                <w:sz w:val="24"/>
                <w:szCs w:val="24"/>
              </w:rPr>
              <w:t xml:space="preserve"> d’Orsay in Paris: </w:t>
            </w:r>
            <w:hyperlink r:id="rId13" w:history="1">
              <w:r w:rsidRPr="00790AED">
                <w:rPr>
                  <w:rStyle w:val="Link"/>
                  <w:rFonts w:ascii="Times New Roman" w:hAnsi="Times New Roman" w:cs="Times New Roman"/>
                  <w:sz w:val="24"/>
                  <w:szCs w:val="24"/>
                </w:rPr>
                <w:t>https://artsandculture.google.com/partner/musee-dorsay-paris?hl=en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National Museum of Modern and Contemporary Art in Seoul:</w:t>
            </w:r>
            <w:hyperlink r:id="rId14" w:history="1">
              <w:r w:rsidRPr="00790AED">
                <w:rPr>
                  <w:rStyle w:val="Link"/>
                  <w:rFonts w:ascii="Times New Roman" w:hAnsi="Times New Roman" w:cs="Times New Roman"/>
                  <w:sz w:val="24"/>
                  <w:szCs w:val="24"/>
                </w:rPr>
                <w:t>https://artsandculture.google.com/partner/national-museum-of-modern-and-contemporary-art-korea?hl=en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Van Gogh Museum in Amsterdam: </w:t>
            </w:r>
            <w:hyperlink r:id="rId15" w:history="1">
              <w:r w:rsidRPr="00790AED">
                <w:rPr>
                  <w:rStyle w:val="Link"/>
                  <w:rFonts w:ascii="Times New Roman" w:hAnsi="Times New Roman" w:cs="Times New Roman"/>
                  <w:sz w:val="24"/>
                  <w:szCs w:val="24"/>
                </w:rPr>
                <w:t>https://artsandculture.google.com/partner/van-gogh-museum?hl=en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Uffizi Gallery in Florence: </w:t>
            </w:r>
            <w:hyperlink r:id="rId16" w:history="1">
              <w:r w:rsidRPr="00790AED">
                <w:rPr>
                  <w:rStyle w:val="Link"/>
                  <w:rFonts w:ascii="Times New Roman" w:hAnsi="Times New Roman" w:cs="Times New Roman"/>
                  <w:sz w:val="24"/>
                  <w:szCs w:val="24"/>
                  <w:lang w:val="de-DE"/>
                </w:rPr>
                <w:t>https://artsandculture.google.com/partner/uffizi-gallery?hl=en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MASP in Sao Paulo: </w:t>
            </w:r>
            <w:hyperlink r:id="rId17" w:history="1">
              <w:r w:rsidRPr="00790AED">
                <w:rPr>
                  <w:rStyle w:val="Link"/>
                  <w:rFonts w:ascii="Times New Roman" w:hAnsi="Times New Roman" w:cs="Times New Roman"/>
                  <w:sz w:val="24"/>
                  <w:szCs w:val="24"/>
                </w:rPr>
                <w:t>https://artsandculture.google.com/partner/masp?hl=en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National Museum of Anthropology in Mexico City: </w:t>
            </w:r>
            <w:hyperlink r:id="rId18" w:history="1">
              <w:r w:rsidRPr="00790AED">
                <w:rPr>
                  <w:rStyle w:val="Link"/>
                  <w:rFonts w:ascii="Times New Roman" w:hAnsi="Times New Roman" w:cs="Times New Roman"/>
                  <w:sz w:val="24"/>
                  <w:szCs w:val="24"/>
                </w:rPr>
                <w:t>https://artsandculture.google.com/asset/the-national-museum-of-anthropology-mexico-city-ziko-van-dijk-wikimedia-commons/bAGSHRdlzSRcdQ?hl=en</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5"/>
              </w:numPr>
              <w:rPr>
                <w:rFonts w:ascii="Times New Roman" w:hAnsi="Times New Roman" w:cs="Times New Roman"/>
                <w:sz w:val="24"/>
                <w:szCs w:val="24"/>
              </w:rPr>
            </w:pPr>
            <w:r w:rsidRPr="00790AED">
              <w:rPr>
                <w:rFonts w:ascii="Times New Roman" w:hAnsi="Times New Roman" w:cs="Times New Roman"/>
                <w:sz w:val="24"/>
                <w:szCs w:val="24"/>
              </w:rPr>
              <w:t xml:space="preserve">For more tours and virtual field trips: </w:t>
            </w:r>
            <w:hyperlink r:id="rId19" w:history="1">
              <w:r w:rsidRPr="00790AED">
                <w:rPr>
                  <w:rStyle w:val="Link"/>
                  <w:rFonts w:ascii="Times New Roman" w:hAnsi="Times New Roman" w:cs="Times New Roman"/>
                  <w:sz w:val="24"/>
                  <w:szCs w:val="24"/>
                </w:rPr>
                <w:t>https://docs.google.com/spreadsheets/d/1NGi3CzD0gY7Dq83dtX_Oa4LDVdU0qkew251N6LQk-Fw/htmlview?usp=sharing&amp;fbclid=IwAR1Glx4pPwXPpHkzcS3I47Pke_pRqbJJoUhVL1tOdVxNhXG8wR2w0JQVkKk&amp;sle=true</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jc w:val="center"/>
              <w:rPr>
                <w:rFonts w:ascii="Times New Roman" w:hAnsi="Times New Roman" w:cs="Times New Roman"/>
                <w:b/>
                <w:bCs/>
                <w:sz w:val="24"/>
                <w:szCs w:val="24"/>
              </w:rPr>
            </w:pPr>
            <w:r w:rsidRPr="00790AED">
              <w:rPr>
                <w:rFonts w:ascii="Times New Roman" w:hAnsi="Times New Roman" w:cs="Times New Roman"/>
                <w:b/>
                <w:bCs/>
                <w:sz w:val="24"/>
                <w:szCs w:val="24"/>
              </w:rPr>
              <w:t>Some fun and free ways to learn from home:</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6"/>
              </w:numPr>
              <w:rPr>
                <w:rFonts w:ascii="Times New Roman" w:hAnsi="Times New Roman" w:cs="Times New Roman"/>
                <w:sz w:val="24"/>
                <w:szCs w:val="24"/>
              </w:rPr>
            </w:pPr>
            <w:r w:rsidRPr="00790AED">
              <w:rPr>
                <w:rFonts w:ascii="Times New Roman" w:hAnsi="Times New Roman" w:cs="Times New Roman"/>
                <w:sz w:val="24"/>
                <w:szCs w:val="24"/>
              </w:rPr>
              <w:t>Lincoln children’s Zoo will be hosting a series at 3:00 p.m. each day for their brand new keeper corner Facebook video series.</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6"/>
              </w:numPr>
              <w:rPr>
                <w:rFonts w:ascii="Times New Roman" w:hAnsi="Times New Roman" w:cs="Times New Roman"/>
                <w:sz w:val="24"/>
                <w:szCs w:val="24"/>
              </w:rPr>
            </w:pPr>
            <w:r w:rsidRPr="00790AED">
              <w:rPr>
                <w:rFonts w:ascii="Times New Roman" w:hAnsi="Times New Roman" w:cs="Times New Roman"/>
                <w:sz w:val="24"/>
                <w:szCs w:val="24"/>
              </w:rPr>
              <w:t xml:space="preserve">Storyline online has free literacy program where actors read to children, each video includes an activity guide with lessons for kindergarten - 5th grade. </w:t>
            </w:r>
            <w:hyperlink r:id="rId20" w:history="1">
              <w:r w:rsidRPr="00790AED">
                <w:rPr>
                  <w:rStyle w:val="Link"/>
                  <w:rFonts w:ascii="Times New Roman" w:hAnsi="Times New Roman" w:cs="Times New Roman"/>
                  <w:sz w:val="24"/>
                  <w:szCs w:val="24"/>
                </w:rPr>
                <w:t>https://www.storylineonline.net</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6"/>
              </w:numPr>
              <w:rPr>
                <w:rFonts w:ascii="Times New Roman" w:hAnsi="Times New Roman" w:cs="Times New Roman"/>
                <w:sz w:val="24"/>
                <w:szCs w:val="24"/>
              </w:rPr>
            </w:pPr>
            <w:r w:rsidRPr="00790AED">
              <w:rPr>
                <w:rFonts w:ascii="Times New Roman" w:hAnsi="Times New Roman" w:cs="Times New Roman"/>
                <w:sz w:val="24"/>
                <w:szCs w:val="24"/>
              </w:rPr>
              <w:t xml:space="preserve">ABC Mouse </w:t>
            </w:r>
            <w:hyperlink r:id="rId21" w:history="1">
              <w:r w:rsidRPr="00790AED">
                <w:rPr>
                  <w:rStyle w:val="Link"/>
                  <w:rFonts w:ascii="Times New Roman" w:hAnsi="Times New Roman" w:cs="Times New Roman"/>
                  <w:sz w:val="24"/>
                  <w:szCs w:val="24"/>
                </w:rPr>
                <w:t>www.abcmouse.com</w:t>
              </w:r>
            </w:hyperlink>
            <w:r w:rsidRPr="00790AED">
              <w:rPr>
                <w:rFonts w:ascii="Times New Roman" w:hAnsi="Times New Roman" w:cs="Times New Roman"/>
                <w:sz w:val="24"/>
                <w:szCs w:val="24"/>
              </w:rPr>
              <w:t xml:space="preserve"> for the first month free. </w:t>
            </w:r>
          </w:p>
          <w:p w:rsidR="00790AED" w:rsidRPr="00790AED" w:rsidRDefault="00790AED" w:rsidP="00790AED">
            <w:pPr>
              <w:pStyle w:val="Body"/>
              <w:rPr>
                <w:rFonts w:ascii="Times New Roman" w:hAnsi="Times New Roman" w:cs="Times New Roman"/>
                <w:sz w:val="24"/>
                <w:szCs w:val="24"/>
              </w:rPr>
            </w:pPr>
          </w:p>
          <w:p w:rsidR="00790AED" w:rsidRDefault="00790AED" w:rsidP="00790AED">
            <w:pPr>
              <w:pStyle w:val="Body"/>
              <w:numPr>
                <w:ilvl w:val="0"/>
                <w:numId w:val="46"/>
              </w:numPr>
              <w:rPr>
                <w:rFonts w:ascii="Times New Roman" w:hAnsi="Times New Roman" w:cs="Times New Roman"/>
                <w:sz w:val="24"/>
                <w:szCs w:val="24"/>
              </w:rPr>
            </w:pPr>
            <w:r w:rsidRPr="00790AED">
              <w:rPr>
                <w:rFonts w:ascii="Times New Roman" w:hAnsi="Times New Roman" w:cs="Times New Roman"/>
                <w:sz w:val="24"/>
                <w:szCs w:val="24"/>
              </w:rPr>
              <w:t xml:space="preserve">Scholastics learn from home </w:t>
            </w:r>
            <w:hyperlink r:id="rId22" w:history="1">
              <w:r w:rsidRPr="00790AED">
                <w:rPr>
                  <w:rStyle w:val="Link"/>
                  <w:rFonts w:ascii="Times New Roman" w:hAnsi="Times New Roman" w:cs="Times New Roman"/>
                  <w:sz w:val="24"/>
                  <w:szCs w:val="24"/>
                </w:rPr>
                <w:t>https://classroommagazines.scholastic.com/support/learnathome.html</w:t>
              </w:r>
            </w:hyperlink>
            <w:r w:rsidRPr="00790AED">
              <w:rPr>
                <w:rFonts w:ascii="Times New Roman" w:hAnsi="Times New Roman" w:cs="Times New Roman"/>
                <w:sz w:val="24"/>
                <w:szCs w:val="24"/>
              </w:rPr>
              <w:t xml:space="preserve"> </w:t>
            </w:r>
          </w:p>
          <w:p w:rsidR="00FE3DF8" w:rsidRDefault="00FE3DF8" w:rsidP="00FE3DF8">
            <w:pPr>
              <w:pStyle w:val="ListParagraph"/>
              <w:rPr>
                <w:rFonts w:ascii="Times New Roman" w:hAnsi="Times New Roman" w:cs="Times New Roman"/>
                <w:sz w:val="24"/>
                <w:szCs w:val="24"/>
              </w:rPr>
            </w:pPr>
          </w:p>
          <w:p w:rsidR="00FE3DF8" w:rsidRPr="00FE3DF8" w:rsidRDefault="00FE3DF8" w:rsidP="00FE3DF8">
            <w:pPr>
              <w:pStyle w:val="ListParagraph"/>
              <w:numPr>
                <w:ilvl w:val="0"/>
                <w:numId w:val="46"/>
              </w:numPr>
              <w:spacing w:after="240"/>
              <w:rPr>
                <w:rFonts w:ascii="Times New Roman" w:hAnsi="Times New Roman" w:cs="Times New Roman"/>
                <w:sz w:val="28"/>
                <w:szCs w:val="24"/>
              </w:rPr>
            </w:pPr>
            <w:r>
              <w:rPr>
                <w:rFonts w:ascii="Times New Roman" w:hAnsi="Times New Roman" w:cs="Times New Roman"/>
                <w:sz w:val="24"/>
              </w:rPr>
              <w:t xml:space="preserve">Books in ASL </w:t>
            </w:r>
            <w:bookmarkStart w:id="5" w:name="_GoBack"/>
            <w:bookmarkEnd w:id="5"/>
            <w:r w:rsidRPr="00FE3DF8">
              <w:rPr>
                <w:rFonts w:ascii="Times New Roman" w:hAnsi="Times New Roman" w:cs="Times New Roman"/>
                <w:sz w:val="24"/>
              </w:rPr>
              <w:fldChar w:fldCharType="begin"/>
            </w:r>
            <w:r w:rsidRPr="00FE3DF8">
              <w:rPr>
                <w:rFonts w:ascii="Times New Roman" w:hAnsi="Times New Roman" w:cs="Times New Roman"/>
                <w:sz w:val="24"/>
              </w:rPr>
              <w:instrText xml:space="preserve"> HYPERLINK "https://gcc02.safelinks.protection.outlook.com/?url=https%3A%2F%2Fdocs.google.com%2Fdocument%2Fu%2F0%2Fd%2F1rgAG1vqyU1RAlOZOXSvdyPk0Y4gPN51jOFTqLKN00hw%2Fmobilebasic&amp;data=02%7C01%7Ckelsey.cruz%40nebraska.gov%7Ca1ee5190644742b1642c08d7cb6e2d9a%7C043207dfe6894bf6902001038f11f0b1%7C0%7C0%7C637201546378216986&amp;sdata=DKsf7lb9S1mBt2E7PW%2Fw68Bnj3wVZ%2B9cIWO6TkxbgKs%3D&amp;reserved=0" </w:instrText>
            </w:r>
            <w:r w:rsidRPr="00FE3DF8">
              <w:rPr>
                <w:rFonts w:ascii="Times New Roman" w:hAnsi="Times New Roman" w:cs="Times New Roman"/>
                <w:sz w:val="24"/>
              </w:rPr>
              <w:fldChar w:fldCharType="separate"/>
            </w:r>
            <w:r w:rsidRPr="00FE3DF8">
              <w:rPr>
                <w:rStyle w:val="Hyperlink"/>
                <w:rFonts w:ascii="Times New Roman" w:eastAsia="Times New Roman" w:hAnsi="Times New Roman" w:cs="Times New Roman"/>
                <w:sz w:val="24"/>
              </w:rPr>
              <w:t>https://docs.google.com/document/u/0/d/1rgAG1vqyU1RAlOZOXSvdyPk0Y4gPN51jOFTqLKN00hw/mobilebasic</w:t>
            </w:r>
            <w:r w:rsidRPr="00FE3DF8">
              <w:rPr>
                <w:rFonts w:ascii="Times New Roman" w:hAnsi="Times New Roman" w:cs="Times New Roman"/>
                <w:sz w:val="24"/>
              </w:rPr>
              <w:fldChar w:fldCharType="end"/>
            </w:r>
          </w:p>
          <w:p w:rsidR="00FE3DF8" w:rsidRPr="00790AED" w:rsidRDefault="00FE3DF8" w:rsidP="00FE3DF8">
            <w:pPr>
              <w:pStyle w:val="Body"/>
              <w:ind w:left="720"/>
              <w:rPr>
                <w:rFonts w:ascii="Times New Roman" w:hAnsi="Times New Roman" w:cs="Times New Roman"/>
                <w:sz w:val="24"/>
                <w:szCs w:val="24"/>
              </w:rPr>
            </w:pP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jc w:val="center"/>
              <w:rPr>
                <w:rFonts w:ascii="Times New Roman" w:hAnsi="Times New Roman" w:cs="Times New Roman"/>
                <w:b/>
                <w:bCs/>
                <w:sz w:val="24"/>
                <w:szCs w:val="24"/>
              </w:rPr>
            </w:pPr>
            <w:r w:rsidRPr="00790AED">
              <w:rPr>
                <w:rFonts w:ascii="Times New Roman" w:hAnsi="Times New Roman" w:cs="Times New Roman"/>
                <w:b/>
                <w:bCs/>
                <w:sz w:val="24"/>
                <w:szCs w:val="24"/>
              </w:rPr>
              <w:t>Need help with a specific subject:</w:t>
            </w: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t>Math:</w:t>
            </w:r>
            <w:r w:rsidRPr="00790AED">
              <w:rPr>
                <w:rFonts w:ascii="Times New Roman" w:hAnsi="Times New Roman" w:cs="Times New Roman"/>
                <w:sz w:val="24"/>
                <w:szCs w:val="24"/>
              </w:rPr>
              <w:t xml:space="preserve"> prodigy  </w:t>
            </w:r>
            <w:hyperlink r:id="rId23" w:history="1">
              <w:r w:rsidRPr="00790AED">
                <w:rPr>
                  <w:rStyle w:val="Link"/>
                  <w:rFonts w:ascii="Times New Roman" w:hAnsi="Times New Roman" w:cs="Times New Roman"/>
                  <w:sz w:val="24"/>
                  <w:szCs w:val="24"/>
                </w:rPr>
                <w:t>https://www.prodigygame.com</w:t>
              </w:r>
            </w:hyperlink>
            <w:r w:rsidRPr="00790AED">
              <w:rPr>
                <w:rFonts w:ascii="Times New Roman" w:hAnsi="Times New Roman" w:cs="Times New Roman"/>
                <w:sz w:val="24"/>
                <w:szCs w:val="24"/>
              </w:rPr>
              <w:t xml:space="preserve"> and khan academy </w:t>
            </w:r>
            <w:hyperlink r:id="rId24" w:history="1">
              <w:r w:rsidRPr="00790AED">
                <w:rPr>
                  <w:rStyle w:val="Link"/>
                  <w:rFonts w:ascii="Times New Roman" w:hAnsi="Times New Roman" w:cs="Times New Roman"/>
                  <w:sz w:val="24"/>
                  <w:szCs w:val="24"/>
                </w:rPr>
                <w:t>https://www.khanacademy.org</w:t>
              </w:r>
            </w:hyperlink>
            <w:r w:rsidRPr="00790AED">
              <w:rPr>
                <w:rFonts w:ascii="Times New Roman" w:hAnsi="Times New Roman" w:cs="Times New Roman"/>
                <w:sz w:val="24"/>
                <w:szCs w:val="24"/>
              </w:rPr>
              <w:t xml:space="preserve"> </w:t>
            </w:r>
          </w:p>
          <w:p w:rsidR="00790AED" w:rsidRPr="00790AED" w:rsidRDefault="00790AED" w:rsidP="00790AED">
            <w:pPr>
              <w:pStyle w:val="Body"/>
              <w:ind w:left="720"/>
              <w:rPr>
                <w:rFonts w:ascii="Times New Roman" w:hAnsi="Times New Roman" w:cs="Times New Roman"/>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lastRenderedPageBreak/>
              <w:t>Reading:</w:t>
            </w:r>
            <w:r w:rsidRPr="00790AED">
              <w:rPr>
                <w:rFonts w:ascii="Times New Roman" w:hAnsi="Times New Roman" w:cs="Times New Roman"/>
                <w:sz w:val="24"/>
                <w:szCs w:val="24"/>
              </w:rPr>
              <w:t xml:space="preserve"> squiggle park </w:t>
            </w:r>
            <w:hyperlink r:id="rId25" w:history="1">
              <w:r w:rsidRPr="00790AED">
                <w:rPr>
                  <w:rStyle w:val="Link"/>
                  <w:rFonts w:ascii="Times New Roman" w:hAnsi="Times New Roman" w:cs="Times New Roman"/>
                  <w:sz w:val="24"/>
                  <w:szCs w:val="24"/>
                </w:rPr>
                <w:t>https://www.squigglepark.com</w:t>
              </w:r>
            </w:hyperlink>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t>Science:</w:t>
            </w:r>
            <w:r w:rsidRPr="00790AED">
              <w:rPr>
                <w:rFonts w:ascii="Times New Roman" w:hAnsi="Times New Roman" w:cs="Times New Roman"/>
                <w:sz w:val="24"/>
                <w:szCs w:val="24"/>
              </w:rPr>
              <w:t xml:space="preserve"> mystery Doug  </w:t>
            </w:r>
            <w:hyperlink r:id="rId26" w:history="1">
              <w:r w:rsidRPr="00790AED">
                <w:rPr>
                  <w:rStyle w:val="Link"/>
                  <w:rFonts w:ascii="Times New Roman" w:hAnsi="Times New Roman" w:cs="Times New Roman"/>
                  <w:sz w:val="24"/>
                  <w:szCs w:val="24"/>
                </w:rPr>
                <w:t>https://mysterydoug.com</w:t>
              </w:r>
            </w:hyperlink>
            <w:r w:rsidRPr="00790AED">
              <w:rPr>
                <w:rFonts w:ascii="Times New Roman" w:hAnsi="Times New Roman" w:cs="Times New Roman"/>
                <w:sz w:val="24"/>
                <w:szCs w:val="24"/>
              </w:rPr>
              <w:t xml:space="preserve"> and national geographic </w:t>
            </w:r>
            <w:hyperlink r:id="rId27" w:history="1">
              <w:r w:rsidRPr="00790AED">
                <w:rPr>
                  <w:rStyle w:val="Link"/>
                  <w:rFonts w:ascii="Times New Roman" w:hAnsi="Times New Roman" w:cs="Times New Roman"/>
                  <w:sz w:val="24"/>
                  <w:szCs w:val="24"/>
                </w:rPr>
                <w:t>https://www.nationalgeographic.com</w:t>
              </w:r>
            </w:hyperlink>
            <w:r w:rsidRPr="00790AED">
              <w:rPr>
                <w:rFonts w:ascii="Times New Roman" w:hAnsi="Times New Roman" w:cs="Times New Roman"/>
                <w:sz w:val="24"/>
                <w:szCs w:val="24"/>
              </w:rPr>
              <w:t xml:space="preserve"> </w:t>
            </w:r>
          </w:p>
          <w:p w:rsidR="00790AED" w:rsidRPr="00790AED" w:rsidRDefault="00790AED" w:rsidP="00790AED">
            <w:pPr>
              <w:pStyle w:val="ListParagraph"/>
              <w:rPr>
                <w:rFonts w:ascii="Times New Roman" w:hAnsi="Times New Roman" w:cs="Times New Roman"/>
                <w:sz w:val="24"/>
                <w:szCs w:val="24"/>
              </w:rPr>
            </w:pPr>
          </w:p>
          <w:p w:rsidR="00790AED" w:rsidRPr="00790AED" w:rsidRDefault="00790AED" w:rsidP="00790AED">
            <w:pPr>
              <w:pStyle w:val="Body"/>
              <w:ind w:left="720"/>
              <w:rPr>
                <w:rFonts w:ascii="Times New Roman" w:hAnsi="Times New Roman" w:cs="Times New Roman"/>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t xml:space="preserve">Writing: </w:t>
            </w:r>
            <w:r w:rsidRPr="00790AED">
              <w:rPr>
                <w:rFonts w:ascii="Times New Roman" w:hAnsi="Times New Roman" w:cs="Times New Roman"/>
                <w:sz w:val="24"/>
                <w:szCs w:val="24"/>
              </w:rPr>
              <w:t xml:space="preserve">typing club </w:t>
            </w:r>
            <w:hyperlink r:id="rId28" w:history="1">
              <w:r w:rsidRPr="00790AED">
                <w:rPr>
                  <w:rStyle w:val="Link"/>
                  <w:rFonts w:ascii="Times New Roman" w:hAnsi="Times New Roman" w:cs="Times New Roman"/>
                  <w:sz w:val="24"/>
                  <w:szCs w:val="24"/>
                </w:rPr>
                <w:t>https://www.typingclub.com</w:t>
              </w:r>
            </w:hyperlink>
            <w:r w:rsidRPr="00790AED">
              <w:rPr>
                <w:rFonts w:ascii="Times New Roman" w:hAnsi="Times New Roman" w:cs="Times New Roman"/>
                <w:sz w:val="24"/>
                <w:szCs w:val="24"/>
              </w:rPr>
              <w:t xml:space="preserve"> </w:t>
            </w:r>
          </w:p>
          <w:p w:rsidR="00790AED" w:rsidRPr="00790AED" w:rsidRDefault="00790AED" w:rsidP="00790AED">
            <w:pPr>
              <w:pStyle w:val="Body"/>
              <w:ind w:left="720"/>
              <w:rPr>
                <w:rFonts w:ascii="Times New Roman" w:hAnsi="Times New Roman" w:cs="Times New Roman"/>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t>Social studies</w:t>
            </w:r>
            <w:r w:rsidRPr="00790AED">
              <w:rPr>
                <w:rFonts w:ascii="Times New Roman" w:hAnsi="Times New Roman" w:cs="Times New Roman"/>
                <w:sz w:val="24"/>
                <w:szCs w:val="24"/>
              </w:rPr>
              <w:t xml:space="preserve">: history for kids </w:t>
            </w:r>
            <w:hyperlink r:id="rId29" w:history="1">
              <w:r w:rsidRPr="00790AED">
                <w:rPr>
                  <w:rStyle w:val="Link"/>
                  <w:rFonts w:ascii="Times New Roman" w:hAnsi="Times New Roman" w:cs="Times New Roman"/>
                  <w:sz w:val="24"/>
                  <w:szCs w:val="24"/>
                </w:rPr>
                <w:t>https://www.historyforkids.net</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numPr>
                <w:ilvl w:val="0"/>
                <w:numId w:val="47"/>
              </w:numPr>
              <w:rPr>
                <w:rFonts w:ascii="Times New Roman" w:hAnsi="Times New Roman" w:cs="Times New Roman"/>
                <w:sz w:val="24"/>
                <w:szCs w:val="24"/>
              </w:rPr>
            </w:pPr>
            <w:r w:rsidRPr="00790AED">
              <w:rPr>
                <w:rFonts w:ascii="Times New Roman" w:hAnsi="Times New Roman" w:cs="Times New Roman"/>
                <w:b/>
                <w:bCs/>
                <w:sz w:val="24"/>
                <w:szCs w:val="24"/>
              </w:rPr>
              <w:t>Free educational services:</w:t>
            </w:r>
            <w:r w:rsidRPr="00790AED">
              <w:rPr>
                <w:rFonts w:ascii="Times New Roman" w:hAnsi="Times New Roman" w:cs="Times New Roman"/>
                <w:sz w:val="24"/>
                <w:szCs w:val="24"/>
              </w:rPr>
              <w:t xml:space="preserve"> </w:t>
            </w:r>
            <w:hyperlink r:id="rId30" w:history="1">
              <w:r w:rsidRPr="00790AED">
                <w:rPr>
                  <w:rStyle w:val="Link"/>
                  <w:rFonts w:ascii="Times New Roman" w:hAnsi="Times New Roman" w:cs="Times New Roman"/>
                  <w:sz w:val="24"/>
                  <w:szCs w:val="24"/>
                </w:rPr>
                <w:t>http://www.amazingeducationalresources.com</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jc w:val="center"/>
              <w:rPr>
                <w:rFonts w:ascii="Times New Roman" w:hAnsi="Times New Roman" w:cs="Times New Roman"/>
                <w:b/>
                <w:bCs/>
                <w:sz w:val="24"/>
                <w:szCs w:val="24"/>
              </w:rPr>
            </w:pPr>
            <w:r w:rsidRPr="00790AED">
              <w:rPr>
                <w:rFonts w:ascii="Times New Roman" w:hAnsi="Times New Roman" w:cs="Times New Roman"/>
                <w:b/>
                <w:bCs/>
                <w:sz w:val="24"/>
                <w:szCs w:val="24"/>
              </w:rPr>
              <w:t>Resources for IEP team and family to help with online learning:</w:t>
            </w:r>
          </w:p>
          <w:p w:rsidR="00790AED" w:rsidRPr="00790AED" w:rsidRDefault="00790AED" w:rsidP="00790AED">
            <w:pPr>
              <w:pStyle w:val="Body"/>
              <w:jc w:val="center"/>
              <w:rPr>
                <w:rFonts w:ascii="Times New Roman" w:hAnsi="Times New Roman" w:cs="Times New Roman"/>
                <w:b/>
                <w:bCs/>
                <w:sz w:val="24"/>
                <w:szCs w:val="24"/>
              </w:rPr>
            </w:pPr>
          </w:p>
          <w:p w:rsidR="00790AED" w:rsidRPr="00790AED" w:rsidRDefault="00790AED" w:rsidP="00790AED">
            <w:pPr>
              <w:pStyle w:val="Body"/>
              <w:numPr>
                <w:ilvl w:val="0"/>
                <w:numId w:val="48"/>
              </w:numPr>
              <w:rPr>
                <w:rFonts w:ascii="Times New Roman" w:hAnsi="Times New Roman" w:cs="Times New Roman"/>
                <w:sz w:val="24"/>
                <w:szCs w:val="24"/>
              </w:rPr>
            </w:pPr>
            <w:r w:rsidRPr="00790AED">
              <w:rPr>
                <w:rFonts w:ascii="Times New Roman" w:hAnsi="Times New Roman" w:cs="Times New Roman"/>
                <w:b/>
                <w:bCs/>
                <w:sz w:val="24"/>
                <w:szCs w:val="24"/>
              </w:rPr>
              <w:t>NAIE Educational Interpreters</w:t>
            </w:r>
            <w:r w:rsidRPr="00790AED">
              <w:rPr>
                <w:rFonts w:ascii="Times New Roman" w:hAnsi="Times New Roman" w:cs="Times New Roman"/>
                <w:sz w:val="24"/>
                <w:szCs w:val="24"/>
              </w:rPr>
              <w:t xml:space="preserve">: </w:t>
            </w:r>
            <w:hyperlink r:id="rId31" w:history="1">
              <w:r w:rsidRPr="00790AED">
                <w:rPr>
                  <w:rStyle w:val="Link"/>
                  <w:rFonts w:ascii="Times New Roman" w:hAnsi="Times New Roman" w:cs="Times New Roman"/>
                  <w:sz w:val="24"/>
                  <w:szCs w:val="24"/>
                  <w:lang w:val="fr-FR"/>
                </w:rPr>
                <w:t>https://naiedu.org/covid19/</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b/>
                <w:bCs/>
                <w:sz w:val="24"/>
                <w:szCs w:val="24"/>
              </w:rPr>
            </w:pPr>
          </w:p>
          <w:p w:rsidR="00790AED" w:rsidRPr="00790AED" w:rsidRDefault="00790AED" w:rsidP="00790AED">
            <w:pPr>
              <w:pStyle w:val="Body"/>
              <w:numPr>
                <w:ilvl w:val="0"/>
                <w:numId w:val="48"/>
              </w:numPr>
              <w:rPr>
                <w:rFonts w:ascii="Times New Roman" w:hAnsi="Times New Roman" w:cs="Times New Roman"/>
                <w:sz w:val="24"/>
                <w:szCs w:val="24"/>
              </w:rPr>
            </w:pPr>
            <w:r w:rsidRPr="00790AED">
              <w:rPr>
                <w:rFonts w:ascii="Times New Roman" w:hAnsi="Times New Roman" w:cs="Times New Roman"/>
                <w:b/>
                <w:bCs/>
                <w:sz w:val="24"/>
                <w:szCs w:val="24"/>
              </w:rPr>
              <w:t>E-Learning Accessibility:</w:t>
            </w:r>
            <w:r w:rsidRPr="00790AED">
              <w:rPr>
                <w:rFonts w:ascii="Times New Roman" w:hAnsi="Times New Roman" w:cs="Times New Roman"/>
                <w:sz w:val="24"/>
                <w:szCs w:val="24"/>
              </w:rPr>
              <w:t xml:space="preserve"> </w:t>
            </w:r>
            <w:hyperlink r:id="rId32" w:history="1">
              <w:r w:rsidRPr="00790AED">
                <w:rPr>
                  <w:rStyle w:val="Link"/>
                  <w:rFonts w:ascii="Times New Roman" w:hAnsi="Times New Roman" w:cs="Times New Roman"/>
                  <w:sz w:val="24"/>
                  <w:szCs w:val="24"/>
                </w:rPr>
                <w:t>https://cdhhe.blogspot.com/p/deafedtips_12.html?m=1&amp;fbclid=IwAR1FiqEJ2SkpQkxMqQgl4HNsLZqc4DDvfTcl4JmDh60wgo2sbBPnIV2hJ5A</w:t>
              </w:r>
            </w:hyperlink>
            <w:r w:rsidRPr="00790AED">
              <w:rPr>
                <w:rFonts w:ascii="Times New Roman" w:hAnsi="Times New Roman" w:cs="Times New Roman"/>
                <w:sz w:val="24"/>
                <w:szCs w:val="24"/>
              </w:rPr>
              <w:t xml:space="preserve"> </w:t>
            </w:r>
          </w:p>
          <w:p w:rsidR="00790AED" w:rsidRPr="00790AED" w:rsidRDefault="00790AED" w:rsidP="00790AED">
            <w:pPr>
              <w:pStyle w:val="Body"/>
              <w:rPr>
                <w:rFonts w:ascii="Times New Roman" w:hAnsi="Times New Roman" w:cs="Times New Roman"/>
                <w:b/>
                <w:bCs/>
                <w:sz w:val="24"/>
                <w:szCs w:val="24"/>
              </w:rPr>
            </w:pPr>
          </w:p>
          <w:p w:rsidR="00790AED" w:rsidRPr="00790AED" w:rsidRDefault="00790AED" w:rsidP="00790AED">
            <w:pPr>
              <w:pStyle w:val="Body"/>
              <w:numPr>
                <w:ilvl w:val="0"/>
                <w:numId w:val="48"/>
              </w:numPr>
              <w:rPr>
                <w:rFonts w:ascii="Times New Roman" w:hAnsi="Times New Roman" w:cs="Times New Roman"/>
                <w:b/>
                <w:bCs/>
                <w:sz w:val="24"/>
                <w:szCs w:val="24"/>
              </w:rPr>
            </w:pPr>
            <w:r w:rsidRPr="00790AED">
              <w:rPr>
                <w:rFonts w:ascii="Times New Roman" w:hAnsi="Times New Roman" w:cs="Times New Roman"/>
                <w:b/>
                <w:bCs/>
                <w:sz w:val="24"/>
                <w:szCs w:val="24"/>
              </w:rPr>
              <w:t>ESU loan program:</w:t>
            </w:r>
            <w:r w:rsidRPr="00790AED">
              <w:rPr>
                <w:rFonts w:ascii="Times New Roman" w:hAnsi="Times New Roman" w:cs="Times New Roman"/>
                <w:sz w:val="24"/>
                <w:szCs w:val="24"/>
              </w:rPr>
              <w:t xml:space="preserve"> contact your school to see what available </w:t>
            </w:r>
          </w:p>
          <w:p w:rsidR="00790AED" w:rsidRPr="00790AED" w:rsidRDefault="00790AED" w:rsidP="00790AED">
            <w:pPr>
              <w:pStyle w:val="Body"/>
              <w:rPr>
                <w:rFonts w:ascii="Times New Roman" w:hAnsi="Times New Roman" w:cs="Times New Roman"/>
                <w:b/>
                <w:bCs/>
                <w:sz w:val="24"/>
                <w:szCs w:val="24"/>
              </w:rPr>
            </w:pPr>
          </w:p>
          <w:p w:rsidR="00790AED" w:rsidRPr="00790AED" w:rsidRDefault="00790AED" w:rsidP="00790AED">
            <w:pPr>
              <w:pStyle w:val="Body"/>
              <w:numPr>
                <w:ilvl w:val="0"/>
                <w:numId w:val="48"/>
              </w:numPr>
              <w:rPr>
                <w:rFonts w:ascii="Times New Roman" w:hAnsi="Times New Roman" w:cs="Times New Roman"/>
                <w:sz w:val="24"/>
                <w:szCs w:val="24"/>
              </w:rPr>
            </w:pPr>
            <w:r w:rsidRPr="00790AED">
              <w:rPr>
                <w:rFonts w:ascii="Times New Roman" w:hAnsi="Times New Roman" w:cs="Times New Roman"/>
                <w:b/>
                <w:bCs/>
                <w:sz w:val="24"/>
                <w:szCs w:val="24"/>
              </w:rPr>
              <w:t xml:space="preserve">NCDHH equipment loan program: </w:t>
            </w:r>
            <w:r w:rsidRPr="00790AED">
              <w:rPr>
                <w:rFonts w:ascii="Times New Roman" w:hAnsi="Times New Roman" w:cs="Times New Roman"/>
                <w:sz w:val="24"/>
                <w:szCs w:val="24"/>
              </w:rPr>
              <w:t xml:space="preserve">contact your local NCDHH rep to see available equipment you can loan for up to 3 months </w:t>
            </w:r>
          </w:p>
          <w:p w:rsidR="00790AED" w:rsidRDefault="00790AED" w:rsidP="00790AED">
            <w:pPr>
              <w:pStyle w:val="Body"/>
              <w:rPr>
                <w:rFonts w:ascii="Times New Roman" w:hAnsi="Times New Roman" w:cs="Times New Roman"/>
                <w:sz w:val="24"/>
                <w:szCs w:val="24"/>
              </w:rPr>
            </w:pPr>
          </w:p>
          <w:p w:rsidR="00E44AB2" w:rsidRDefault="00E44AB2" w:rsidP="00E44AB2">
            <w:pPr>
              <w:pStyle w:val="Body"/>
              <w:jc w:val="center"/>
              <w:rPr>
                <w:rFonts w:ascii="Times New Roman" w:hAnsi="Times New Roman" w:cs="Times New Roman"/>
                <w:b/>
                <w:sz w:val="24"/>
                <w:szCs w:val="24"/>
              </w:rPr>
            </w:pPr>
            <w:r>
              <w:rPr>
                <w:rFonts w:ascii="Times New Roman" w:hAnsi="Times New Roman" w:cs="Times New Roman"/>
                <w:b/>
                <w:sz w:val="24"/>
                <w:szCs w:val="24"/>
              </w:rPr>
              <w:t>Additional National Resources</w:t>
            </w:r>
          </w:p>
          <w:p w:rsidR="00E44AB2" w:rsidRDefault="00E44AB2" w:rsidP="00E44AB2">
            <w:pPr>
              <w:pStyle w:val="Body"/>
              <w:jc w:val="center"/>
              <w:rPr>
                <w:rFonts w:ascii="Times New Roman" w:hAnsi="Times New Roman" w:cs="Times New Roman"/>
                <w:b/>
                <w:sz w:val="24"/>
                <w:szCs w:val="24"/>
              </w:rPr>
            </w:pPr>
          </w:p>
          <w:p w:rsidR="00E44AB2" w:rsidRPr="00E44AB2" w:rsidRDefault="00FE3DF8" w:rsidP="00E44AB2">
            <w:pPr>
              <w:pStyle w:val="Body"/>
              <w:numPr>
                <w:ilvl w:val="0"/>
                <w:numId w:val="49"/>
              </w:numPr>
              <w:rPr>
                <w:rFonts w:ascii="Times New Roman" w:hAnsi="Times New Roman" w:cs="Times New Roman"/>
                <w:sz w:val="24"/>
                <w:szCs w:val="24"/>
              </w:rPr>
            </w:pPr>
            <w:hyperlink r:id="rId33" w:history="1">
              <w:r w:rsidR="00E44AB2" w:rsidRPr="00E44AB2">
                <w:rPr>
                  <w:rStyle w:val="Hyperlink"/>
                  <w:rFonts w:ascii="Times New Roman" w:hAnsi="Times New Roman" w:cs="Times New Roman"/>
                  <w:sz w:val="24"/>
                  <w:szCs w:val="24"/>
                </w:rPr>
                <w:t>https://www.nationaldeafcenter.org/</w:t>
              </w:r>
            </w:hyperlink>
          </w:p>
          <w:p w:rsidR="00790AED" w:rsidRPr="00790AED" w:rsidRDefault="00790AED" w:rsidP="00790AED">
            <w:pPr>
              <w:pStyle w:val="Body"/>
              <w:rPr>
                <w:rFonts w:ascii="Times New Roman" w:hAnsi="Times New Roman" w:cs="Times New Roman"/>
                <w:sz w:val="24"/>
                <w:szCs w:val="24"/>
              </w:rPr>
            </w:pPr>
          </w:p>
          <w:p w:rsidR="00790AED" w:rsidRPr="00790AED" w:rsidRDefault="00790AED" w:rsidP="00790AED">
            <w:pPr>
              <w:pStyle w:val="Body"/>
              <w:rPr>
                <w:rFonts w:ascii="Times New Roman" w:hAnsi="Times New Roman" w:cs="Times New Roman"/>
                <w:sz w:val="24"/>
                <w:szCs w:val="24"/>
              </w:rPr>
            </w:pPr>
            <w:r w:rsidRPr="00790AED">
              <w:rPr>
                <w:rFonts w:ascii="Times New Roman" w:hAnsi="Times New Roman" w:cs="Times New Roman"/>
                <w:sz w:val="24"/>
                <w:szCs w:val="24"/>
              </w:rPr>
              <w:t xml:space="preserve">If you have any more questions about online learning and accessibility or need help talking with your schools please reach out to Jessica at </w:t>
            </w:r>
            <w:hyperlink r:id="rId34" w:history="1">
              <w:r w:rsidRPr="00790AED">
                <w:rPr>
                  <w:rStyle w:val="Link"/>
                  <w:rFonts w:ascii="Times New Roman" w:hAnsi="Times New Roman" w:cs="Times New Roman"/>
                  <w:b/>
                  <w:bCs/>
                  <w:sz w:val="24"/>
                  <w:szCs w:val="24"/>
                </w:rPr>
                <w:t>jessica.larrison@nebraska.gov</w:t>
              </w:r>
            </w:hyperlink>
            <w:r w:rsidRPr="00790AED">
              <w:rPr>
                <w:rFonts w:ascii="Times New Roman" w:hAnsi="Times New Roman" w:cs="Times New Roman"/>
                <w:sz w:val="24"/>
                <w:szCs w:val="24"/>
              </w:rPr>
              <w:t xml:space="preserve"> </w:t>
            </w:r>
          </w:p>
          <w:p w:rsidR="00983460" w:rsidRPr="00790AED" w:rsidRDefault="00983460" w:rsidP="00A07DE3"/>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lastRenderedPageBreak/>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53F"/>
    <w:rsid w:val="001A3975"/>
    <w:rsid w:val="001A66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1AC3"/>
    <w:rsid w:val="00222F6C"/>
    <w:rsid w:val="00224256"/>
    <w:rsid w:val="002255CB"/>
    <w:rsid w:val="00226291"/>
    <w:rsid w:val="00236137"/>
    <w:rsid w:val="00236582"/>
    <w:rsid w:val="00243316"/>
    <w:rsid w:val="0024355F"/>
    <w:rsid w:val="00243652"/>
    <w:rsid w:val="00245A94"/>
    <w:rsid w:val="0024610C"/>
    <w:rsid w:val="00247625"/>
    <w:rsid w:val="002579AD"/>
    <w:rsid w:val="002604EE"/>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C199B"/>
    <w:rsid w:val="008C2E53"/>
    <w:rsid w:val="008C315B"/>
    <w:rsid w:val="008C347D"/>
    <w:rsid w:val="008C59F5"/>
    <w:rsid w:val="008C76D3"/>
    <w:rsid w:val="008D2127"/>
    <w:rsid w:val="008D2350"/>
    <w:rsid w:val="008D2CC0"/>
    <w:rsid w:val="008D4CE2"/>
    <w:rsid w:val="008D67D2"/>
    <w:rsid w:val="008D7B8A"/>
    <w:rsid w:val="008E1D38"/>
    <w:rsid w:val="008E401E"/>
    <w:rsid w:val="008E7CA4"/>
    <w:rsid w:val="008F0041"/>
    <w:rsid w:val="008F0378"/>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7607"/>
    <w:rsid w:val="00A07DE3"/>
    <w:rsid w:val="00A1232D"/>
    <w:rsid w:val="00A160B9"/>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2B6E"/>
    <w:rsid w:val="00B23DDC"/>
    <w:rsid w:val="00B24E85"/>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65F8"/>
    <w:rsid w:val="00DF06F1"/>
    <w:rsid w:val="00DF0D8F"/>
    <w:rsid w:val="00DF1C6B"/>
    <w:rsid w:val="00DF3D9B"/>
    <w:rsid w:val="00E004DE"/>
    <w:rsid w:val="00E01B02"/>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DF8"/>
    <w:rsid w:val="00E61B28"/>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14CEE9"/>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rtsandculture.google.com/partner/musee-dorsay-paris?hl=en" TargetMode="External"/><Relationship Id="rId18" Type="http://schemas.openxmlformats.org/officeDocument/2006/relationships/hyperlink" Target="https://artsandculture.google.com/asset/the-national-museum-of-anthropology-mexico-city-ziko-van-dijk-wikimedia-commons/bAGSHRdlzSRcdQ?hl=en" TargetMode="External"/><Relationship Id="rId26" Type="http://schemas.openxmlformats.org/officeDocument/2006/relationships/hyperlink" Target="https://mysterydoug.com" TargetMode="External"/><Relationship Id="rId3" Type="http://schemas.openxmlformats.org/officeDocument/2006/relationships/styles" Target="styles.xml"/><Relationship Id="rId21" Type="http://schemas.openxmlformats.org/officeDocument/2006/relationships/hyperlink" Target="http://www.abcmouse.com" TargetMode="External"/><Relationship Id="rId34" Type="http://schemas.openxmlformats.org/officeDocument/2006/relationships/hyperlink" Target="mailto:jessica.larrison@nebraska.gov" TargetMode="External"/><Relationship Id="rId7" Type="http://schemas.openxmlformats.org/officeDocument/2006/relationships/hyperlink" Target="http://www.ncdhh.ne.gov/index.html" TargetMode="External"/><Relationship Id="rId12" Type="http://schemas.openxmlformats.org/officeDocument/2006/relationships/hyperlink" Target="https://artsandculture.google.com/partner/national-gallery-of-art-washington-dc?hl=en" TargetMode="External"/><Relationship Id="rId17" Type="http://schemas.openxmlformats.org/officeDocument/2006/relationships/hyperlink" Target="https://artsandculture.google.com/partner/masp?hl=en" TargetMode="External"/><Relationship Id="rId25" Type="http://schemas.openxmlformats.org/officeDocument/2006/relationships/hyperlink" Target="https://www.squigglepark.com" TargetMode="External"/><Relationship Id="rId33" Type="http://schemas.openxmlformats.org/officeDocument/2006/relationships/hyperlink" Target="https://www.nationaldeafcenter.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tsandculture.google.com/partner/uffizi-gallery?hl=en" TargetMode="External"/><Relationship Id="rId20" Type="http://schemas.openxmlformats.org/officeDocument/2006/relationships/hyperlink" Target="https://www.storylineonline.net" TargetMode="External"/><Relationship Id="rId29" Type="http://schemas.openxmlformats.org/officeDocument/2006/relationships/hyperlink" Target="https://www.historyforkids.ne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britishmuseum.withgoogle.com" TargetMode="External"/><Relationship Id="rId24" Type="http://schemas.openxmlformats.org/officeDocument/2006/relationships/hyperlink" Target="https://www.khanacademy.org" TargetMode="External"/><Relationship Id="rId32" Type="http://schemas.openxmlformats.org/officeDocument/2006/relationships/hyperlink" Target="https://cdhhe.blogspot.com/p/deafedtips_12.html?m=1&amp;fbclid=IwAR1FiqEJ2SkpQkxMqQgl4HNsLZqc4DDvfTcl4JmDh60wgo2sbBPnIV2hJ5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tsandculture.google.com/partner/van-gogh-museum?hl=en" TargetMode="External"/><Relationship Id="rId23" Type="http://schemas.openxmlformats.org/officeDocument/2006/relationships/hyperlink" Target="https://www.prodigygame.com" TargetMode="External"/><Relationship Id="rId28" Type="http://schemas.openxmlformats.org/officeDocument/2006/relationships/hyperlink" Target="https://www.typingclub.com" TargetMode="External"/><Relationship Id="rId36" Type="http://schemas.openxmlformats.org/officeDocument/2006/relationships/image" Target="media/image4.jpeg"/><Relationship Id="rId10" Type="http://schemas.openxmlformats.org/officeDocument/2006/relationships/hyperlink" Target="https://www2.ed.gov/policy/speced/guid/idea/memosdcltrs/qa-covid-19-03-12-2020.pdf" TargetMode="External"/><Relationship Id="rId19" Type="http://schemas.openxmlformats.org/officeDocument/2006/relationships/hyperlink" Target="https://docs.google.com/spreadsheets/d/1NGi3CzD0gY7Dq83dtX_Oa4LDVdU0qkew251N6LQk-Fw/htmlview?usp=sharing&amp;fbclid=IwAR1Glx4pPwXPpHkzcS3I47Pke_pRqbJJoUhVL1tOdVxNhXG8wR2w0JQVkKk&amp;sle=true" TargetMode="External"/><Relationship Id="rId31" Type="http://schemas.openxmlformats.org/officeDocument/2006/relationships/hyperlink" Target="https://naiedu.org/covid19/" TargetMode="External"/><Relationship Id="rId4" Type="http://schemas.openxmlformats.org/officeDocument/2006/relationships/settings" Target="settings.xml"/><Relationship Id="rId9" Type="http://schemas.openxmlformats.org/officeDocument/2006/relationships/hyperlink" Target="mailto:Jessica.larrison@nebraska.gov" TargetMode="External"/><Relationship Id="rId14" Type="http://schemas.openxmlformats.org/officeDocument/2006/relationships/hyperlink" Target="https://artsandculture.google.com/partner/national-museum-of-modern-and-contemporary-art-korea?hl=en" TargetMode="External"/><Relationship Id="rId22" Type="http://schemas.openxmlformats.org/officeDocument/2006/relationships/hyperlink" Target="https://classroommagazines.scholastic.com/support/learnathome.html" TargetMode="External"/><Relationship Id="rId27" Type="http://schemas.openxmlformats.org/officeDocument/2006/relationships/hyperlink" Target="https://www.nationalgeographic.com" TargetMode="External"/><Relationship Id="rId30" Type="http://schemas.openxmlformats.org/officeDocument/2006/relationships/hyperlink" Target="http://www.amazingeducationalresources.com" TargetMode="External"/><Relationship Id="rId35" Type="http://schemas.openxmlformats.org/officeDocument/2006/relationships/hyperlink" Target="https://www.facebook.com/nebraskacommissionforthedeafandhardofhe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BB2C-3E2F-4417-AEF9-E6B0611A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8425</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4</cp:revision>
  <cp:lastPrinted>2020-03-17T15:20:00Z</cp:lastPrinted>
  <dcterms:created xsi:type="dcterms:W3CDTF">2020-03-18T16:10:00Z</dcterms:created>
  <dcterms:modified xsi:type="dcterms:W3CDTF">2020-03-18T19:02:00Z</dcterms:modified>
</cp:coreProperties>
</file>